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D3" w:rsidRDefault="002546D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7F7F7F"/>
          <w:sz w:val="28"/>
          <w:szCs w:val="28"/>
        </w:rPr>
      </w:pPr>
    </w:p>
    <w:p w:rsidR="002546D3" w:rsidRDefault="002546D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7F7F7F"/>
          <w:sz w:val="28"/>
          <w:szCs w:val="28"/>
        </w:rPr>
      </w:pPr>
    </w:p>
    <w:p w:rsidR="002546D3" w:rsidRDefault="002546D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7F7F7F"/>
          <w:sz w:val="28"/>
          <w:szCs w:val="28"/>
        </w:rPr>
      </w:pP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7F7F7F"/>
          <w:sz w:val="28"/>
          <w:szCs w:val="28"/>
        </w:rPr>
      </w:pPr>
      <w:r>
        <w:rPr>
          <w:rFonts w:ascii="Georgia" w:eastAsia="Georgia" w:hAnsi="Georgia" w:cs="Georgia"/>
          <w:b/>
          <w:color w:val="7F7F7F"/>
          <w:sz w:val="28"/>
          <w:szCs w:val="28"/>
        </w:rPr>
        <w:t>3Degrees Client Toolkit:</w:t>
      </w:r>
      <w:r>
        <w:rPr>
          <w:rFonts w:ascii="Georgia" w:eastAsia="Georgia" w:hAnsi="Georgia" w:cs="Georgia"/>
          <w:b/>
          <w:i/>
          <w:color w:val="7F7F7F"/>
          <w:sz w:val="28"/>
          <w:szCs w:val="28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7F7F7F"/>
          <w:sz w:val="28"/>
          <w:szCs w:val="28"/>
        </w:rPr>
        <w:t>Press Release Template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7F7F7F"/>
          <w:sz w:val="22"/>
          <w:szCs w:val="22"/>
        </w:rPr>
        <w:t>Note for users: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 Replace all bracketed information with your own details. If you have questions</w:t>
      </w:r>
      <w:r>
        <w:rPr>
          <w:rFonts w:ascii="Georgia" w:eastAsia="Georgia" w:hAnsi="Georgia" w:cs="Georgia"/>
          <w:color w:val="7F7F7F"/>
          <w:sz w:val="22"/>
          <w:szCs w:val="22"/>
        </w:rPr>
        <w:t>,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please contact your account representative. If your </w:t>
      </w:r>
      <w:proofErr w:type="spellStart"/>
      <w:r>
        <w:rPr>
          <w:rFonts w:ascii="Georgia" w:eastAsia="Georgia" w:hAnsi="Georgia" w:cs="Georgia"/>
          <w:color w:val="7F7F7F"/>
          <w:sz w:val="22"/>
          <w:szCs w:val="22"/>
        </w:rPr>
        <w:t>organisation</w:t>
      </w:r>
      <w:proofErr w:type="spellEnd"/>
      <w:r>
        <w:rPr>
          <w:rFonts w:ascii="Georgia" w:eastAsia="Georgia" w:hAnsi="Georgia" w:cs="Georgia"/>
          <w:color w:val="7F7F7F"/>
          <w:sz w:val="22"/>
          <w:szCs w:val="22"/>
        </w:rPr>
        <w:t xml:space="preserve"> is interested in collaborating with 3Degrees on this press release, please contact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pr@3Degrees.com</w:t>
        </w:r>
      </w:hyperlink>
      <w:r>
        <w:rPr>
          <w:rFonts w:ascii="Georgia" w:eastAsia="Georgia" w:hAnsi="Georgia" w:cs="Georgia"/>
          <w:color w:val="7F7F7F"/>
          <w:sz w:val="22"/>
          <w:szCs w:val="22"/>
        </w:rPr>
        <w:t xml:space="preserve">.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7F7F7F"/>
          <w:sz w:val="22"/>
          <w:szCs w:val="22"/>
        </w:rPr>
        <w:t>Note for senders: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 Tag @3Degrees_Inc in your po</w:t>
      </w:r>
      <w:r>
        <w:rPr>
          <w:rFonts w:ascii="Georgia" w:eastAsia="Georgia" w:hAnsi="Georgia" w:cs="Georgia"/>
          <w:color w:val="7F7F7F"/>
          <w:sz w:val="22"/>
          <w:szCs w:val="22"/>
        </w:rPr>
        <w:t>st and we will share with the 3Degrees network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7F7F7F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7F7F7F"/>
          <w:sz w:val="22"/>
          <w:szCs w:val="22"/>
        </w:rPr>
        <w:t>______________________________________________________________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Georgia" w:eastAsia="Georgia" w:hAnsi="Georgia" w:cs="Georgia"/>
          <w:b/>
          <w:color w:val="7F7F7F"/>
        </w:rPr>
        <w:t>For Immediate Distribution: [date]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Media </w:t>
      </w:r>
      <w:proofErr w:type="gramStart"/>
      <w:r>
        <w:rPr>
          <w:rFonts w:ascii="Georgia" w:eastAsia="Georgia" w:hAnsi="Georgia" w:cs="Georgia"/>
          <w:color w:val="7F7F7F"/>
          <w:sz w:val="22"/>
          <w:szCs w:val="22"/>
        </w:rPr>
        <w:t>Contact:</w:t>
      </w:r>
      <w:proofErr w:type="gramEnd"/>
      <w:r>
        <w:rPr>
          <w:rFonts w:ascii="Georgia" w:eastAsia="Georgia" w:hAnsi="Georgia" w:cs="Georgia"/>
          <w:color w:val="7F7F7F"/>
          <w:sz w:val="22"/>
          <w:szCs w:val="22"/>
        </w:rPr>
        <w:t xml:space="preserve"> [name, phone, email]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Georgia" w:eastAsia="Georgia" w:hAnsi="Georgia" w:cs="Georgia"/>
          <w:b/>
          <w:color w:val="7F7F7F"/>
          <w:sz w:val="46"/>
          <w:szCs w:val="46"/>
        </w:rPr>
        <w:t xml:space="preserve">[Company] </w:t>
      </w:r>
      <w:r w:rsidR="00451205">
        <w:rPr>
          <w:rFonts w:ascii="Georgia" w:hAnsi="Georgia"/>
          <w:b/>
          <w:bCs/>
          <w:color w:val="7F7F7F"/>
          <w:sz w:val="46"/>
          <w:szCs w:val="46"/>
        </w:rPr>
        <w:t xml:space="preserve">commits to grid </w:t>
      </w:r>
      <w:proofErr w:type="spellStart"/>
      <w:r w:rsidR="00451205">
        <w:rPr>
          <w:rFonts w:ascii="Georgia" w:hAnsi="Georgia"/>
          <w:b/>
          <w:bCs/>
          <w:color w:val="7F7F7F"/>
          <w:sz w:val="46"/>
          <w:szCs w:val="46"/>
        </w:rPr>
        <w:t>decarbonis</w:t>
      </w:r>
      <w:r w:rsidR="00451205">
        <w:rPr>
          <w:rFonts w:ascii="Georgia" w:hAnsi="Georgia"/>
          <w:b/>
          <w:bCs/>
          <w:color w:val="7F7F7F"/>
          <w:sz w:val="46"/>
          <w:szCs w:val="46"/>
        </w:rPr>
        <w:t>ation</w:t>
      </w:r>
      <w:proofErr w:type="spellEnd"/>
      <w:r>
        <w:rPr>
          <w:rFonts w:ascii="Georgia" w:eastAsia="Georgia" w:hAnsi="Georgia" w:cs="Georgia"/>
          <w:b/>
          <w:color w:val="7F7F7F"/>
          <w:sz w:val="46"/>
          <w:szCs w:val="46"/>
        </w:rPr>
        <w:t xml:space="preserve"> through renewable energy purchase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LOCATION — Month, Year [Company name], a [state nature of business], based in [city] announced its commitment to </w:t>
      </w:r>
      <w:r w:rsidR="00451205">
        <w:rPr>
          <w:rFonts w:ascii="Georgia" w:eastAsia="Georgia" w:hAnsi="Georgia" w:cs="Georgia"/>
          <w:color w:val="7F7F7F"/>
          <w:sz w:val="22"/>
          <w:szCs w:val="22"/>
        </w:rPr>
        <w:t>climate action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 through a [two-year] purchase of [x kWh</w:t>
      </w:r>
      <w:r w:rsidR="00451205">
        <w:rPr>
          <w:rFonts w:ascii="Georgia" w:eastAsia="Georgia" w:hAnsi="Georgia" w:cs="Georgia"/>
          <w:color w:val="7F7F7F"/>
          <w:sz w:val="22"/>
          <w:szCs w:val="22"/>
        </w:rPr>
        <w:t>]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 of energy attribute certificates (EACs)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. </w:t>
      </w:r>
      <w:r w:rsidR="00451205" w:rsidRPr="00451205">
        <w:rPr>
          <w:rFonts w:ascii="Georgia" w:hAnsi="Georgia" w:cs="Times New Roman"/>
          <w:color w:val="7F7F7F"/>
          <w:sz w:val="22"/>
          <w:szCs w:val="22"/>
        </w:rPr>
        <w:t>Through this effort, [company name] declares its preference for low-carbon electricity supplies and joins thousands of corporate energy users around the world seeking to reduce the environmental impacts associated with electricity generation.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[Insert quote here (see sample quotes at 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the </w:t>
      </w:r>
      <w:r>
        <w:rPr>
          <w:rFonts w:ascii="Georgia" w:eastAsia="Georgia" w:hAnsi="Georgia" w:cs="Georgia"/>
          <w:color w:val="7F7F7F"/>
          <w:sz w:val="22"/>
          <w:szCs w:val="22"/>
        </w:rPr>
        <w:t>bottom)]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7F7F7F"/>
          <w:sz w:val="22"/>
          <w:szCs w:val="22"/>
        </w:rPr>
        <w:t>[EAC Purchasers]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7F7F7F"/>
          <w:sz w:val="22"/>
          <w:szCs w:val="22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>[Company name] supported renewable energy by purchasing [XXX</w:t>
      </w:r>
      <w:proofErr w:type="gramStart"/>
      <w:r>
        <w:rPr>
          <w:rFonts w:ascii="Georgia" w:eastAsia="Georgia" w:hAnsi="Georgia" w:cs="Georgia"/>
          <w:color w:val="7F7F7F"/>
          <w:sz w:val="22"/>
          <w:szCs w:val="22"/>
        </w:rPr>
        <w:t>,000</w:t>
      </w:r>
      <w:proofErr w:type="gramEnd"/>
      <w:r>
        <w:rPr>
          <w:rFonts w:ascii="Georgia" w:eastAsia="Georgia" w:hAnsi="Georgia" w:cs="Georgia"/>
          <w:color w:val="7F7F7F"/>
          <w:sz w:val="22"/>
          <w:szCs w:val="22"/>
        </w:rPr>
        <w:t xml:space="preserve"> kWh of [technology and type of EAC, e.g., GOs, I-RECs, RECs]] from 3Degrees, a leading global climate solutions provider and certified B Corp, </w:t>
      </w:r>
      <w:r>
        <w:rPr>
          <w:rFonts w:ascii="Georgia" w:eastAsia="Georgia" w:hAnsi="Georgia" w:cs="Georgia"/>
          <w:color w:val="7F7F7F"/>
          <w:sz w:val="22"/>
          <w:szCs w:val="22"/>
        </w:rPr>
        <w:t>match</w:t>
      </w:r>
      <w:r w:rsidR="00451205">
        <w:rPr>
          <w:rFonts w:ascii="Georgia" w:eastAsia="Georgia" w:hAnsi="Georgia" w:cs="Georgia"/>
          <w:color w:val="7F7F7F"/>
          <w:sz w:val="22"/>
          <w:szCs w:val="22"/>
        </w:rPr>
        <w:t>ing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 its electricity use. </w:t>
      </w:r>
      <w:proofErr w:type="gramStart"/>
      <w:r w:rsidR="00451205">
        <w:rPr>
          <w:rFonts w:ascii="Georgia" w:eastAsia="Georgia" w:hAnsi="Georgia" w:cs="Georgia"/>
          <w:color w:val="7F7F7F"/>
          <w:sz w:val="22"/>
          <w:szCs w:val="22"/>
        </w:rPr>
        <w:t>when</w:t>
      </w:r>
      <w:proofErr w:type="gramEnd"/>
      <w:r>
        <w:rPr>
          <w:rFonts w:ascii="Georgia" w:eastAsia="Georgia" w:hAnsi="Georgia" w:cs="Georgia"/>
          <w:color w:val="7F7F7F"/>
          <w:sz w:val="22"/>
          <w:szCs w:val="22"/>
        </w:rPr>
        <w:t xml:space="preserve"> renewable 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generation </w:t>
      </w:r>
      <w:r w:rsidR="00451205">
        <w:rPr>
          <w:rFonts w:ascii="Georgia" w:hAnsi="Georgia"/>
          <w:color w:val="7F7F7F"/>
          <w:sz w:val="22"/>
          <w:szCs w:val="22"/>
        </w:rPr>
        <w:t>displaces standard grid electricity, the climate benefits are substantial.  The renewable energy purchased here has a climate impact equivalent to growing [XX,XXX tree seedlings for 10 years or not using X,XXX barrels of oil</w:t>
      </w:r>
      <w:r w:rsidR="00451205" w:rsidRPr="00D758BE">
        <w:rPr>
          <w:color w:val="7F7F7F"/>
        </w:rPr>
        <w:t>].*</w:t>
      </w:r>
    </w:p>
    <w:p w:rsidR="002546D3" w:rsidRDefault="002546D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7F7F7F"/>
          <w:sz w:val="22"/>
          <w:szCs w:val="22"/>
        </w:rPr>
      </w:pP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7F7F7F"/>
          <w:sz w:val="22"/>
          <w:szCs w:val="22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>An EAC represents the environmental benefits associated with one megawatt-hour of energy generated from renewable r</w:t>
      </w:r>
      <w:r>
        <w:rPr>
          <w:rFonts w:ascii="Georgia" w:eastAsia="Georgia" w:hAnsi="Georgia" w:cs="Georgia"/>
          <w:color w:val="7F7F7F"/>
          <w:sz w:val="22"/>
          <w:szCs w:val="22"/>
        </w:rPr>
        <w:t>esources. The revenue from EAC sales is a factor in making projects financially competitive with traditional energy producers.</w:t>
      </w:r>
    </w:p>
    <w:p w:rsidR="002546D3" w:rsidRDefault="002546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205" w:rsidRPr="00451205" w:rsidRDefault="00451205" w:rsidP="00451205">
      <w:pPr>
        <w:spacing w:before="48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1205">
        <w:rPr>
          <w:rFonts w:ascii="Georgia" w:eastAsia="Times New Roman" w:hAnsi="Georgia" w:cs="Times New Roman"/>
          <w:b/>
          <w:bCs/>
          <w:color w:val="7F7F7F"/>
          <w:kern w:val="36"/>
          <w:sz w:val="46"/>
          <w:szCs w:val="46"/>
        </w:rPr>
        <w:t xml:space="preserve">[Company] </w:t>
      </w:r>
      <w:r w:rsidRPr="00451205">
        <w:rPr>
          <w:rFonts w:ascii="Georgia" w:hAnsi="Georgia" w:cs="Times New Roman"/>
          <w:b/>
          <w:bCs/>
          <w:color w:val="7F7F7F"/>
          <w:sz w:val="46"/>
          <w:szCs w:val="46"/>
        </w:rPr>
        <w:t>heightens its climate commitment</w:t>
      </w:r>
      <w:r w:rsidRPr="00451205">
        <w:rPr>
          <w:rFonts w:ascii="Georgia" w:eastAsia="Times New Roman" w:hAnsi="Georgia" w:cs="Times New Roman"/>
          <w:b/>
          <w:bCs/>
          <w:color w:val="7F7F7F"/>
          <w:kern w:val="36"/>
          <w:sz w:val="46"/>
          <w:szCs w:val="46"/>
        </w:rPr>
        <w:t xml:space="preserve"> through verified carbon credit purchase</w:t>
      </w:r>
    </w:p>
    <w:p w:rsidR="002546D3" w:rsidRDefault="002546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7F7F7F"/>
          <w:sz w:val="22"/>
          <w:szCs w:val="22"/>
        </w:rPr>
        <w:t xml:space="preserve">[Carbon </w:t>
      </w:r>
      <w:r>
        <w:rPr>
          <w:rFonts w:ascii="Georgia" w:eastAsia="Georgia" w:hAnsi="Georgia" w:cs="Georgia"/>
          <w:b/>
          <w:i/>
          <w:color w:val="7F7F7F"/>
          <w:sz w:val="22"/>
          <w:szCs w:val="22"/>
        </w:rPr>
        <w:t xml:space="preserve">Credit </w:t>
      </w:r>
      <w:r>
        <w:rPr>
          <w:rFonts w:ascii="Georgia" w:eastAsia="Georgia" w:hAnsi="Georgia" w:cs="Georgia"/>
          <w:b/>
          <w:i/>
          <w:color w:val="7F7F7F"/>
          <w:sz w:val="22"/>
          <w:szCs w:val="22"/>
        </w:rPr>
        <w:t>Purchasers]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</w:p>
    <w:p w:rsidR="00451205" w:rsidRPr="00451205" w:rsidRDefault="00451205" w:rsidP="00451205">
      <w:pPr>
        <w:rPr>
          <w:rFonts w:ascii="Georgia" w:hAnsi="Georgia" w:cs="Times New Roman"/>
          <w:color w:val="7F7F7F"/>
          <w:sz w:val="22"/>
          <w:szCs w:val="22"/>
        </w:rPr>
      </w:pPr>
      <w:r w:rsidRPr="00451205">
        <w:rPr>
          <w:rFonts w:ascii="Georgia" w:hAnsi="Georgia" w:cs="Times New Roman"/>
          <w:color w:val="7F7F7F"/>
          <w:sz w:val="22"/>
          <w:szCs w:val="22"/>
        </w:rPr>
        <w:t xml:space="preserve">[Company name] today amplified its commitment to climate action by purchasing verified carbon credits that support emission reduction activities in [geography].  This purchase </w:t>
      </w:r>
      <w:proofErr w:type="gramStart"/>
      <w:r w:rsidRPr="00451205">
        <w:rPr>
          <w:rFonts w:ascii="Georgia" w:hAnsi="Georgia" w:cs="Times New Roman"/>
          <w:color w:val="7F7F7F"/>
          <w:sz w:val="22"/>
          <w:szCs w:val="22"/>
        </w:rPr>
        <w:t>is made</w:t>
      </w:r>
      <w:proofErr w:type="gramEnd"/>
      <w:r w:rsidRPr="00451205">
        <w:rPr>
          <w:rFonts w:ascii="Georgia" w:hAnsi="Georgia" w:cs="Times New Roman"/>
          <w:color w:val="7F7F7F"/>
          <w:sz w:val="22"/>
          <w:szCs w:val="22"/>
        </w:rPr>
        <w:t xml:space="preserve"> in recognition of the company’s ongoing greenhouse gas </w:t>
      </w:r>
      <w:r>
        <w:rPr>
          <w:rFonts w:ascii="Georgia" w:hAnsi="Georgia" w:cs="Times New Roman"/>
          <w:color w:val="7F7F7F"/>
          <w:sz w:val="22"/>
          <w:szCs w:val="22"/>
        </w:rPr>
        <w:t xml:space="preserve">(GHG) </w:t>
      </w:r>
      <w:r w:rsidRPr="00451205">
        <w:rPr>
          <w:rFonts w:ascii="Georgia" w:hAnsi="Georgia" w:cs="Times New Roman"/>
          <w:color w:val="7F7F7F"/>
          <w:sz w:val="22"/>
          <w:szCs w:val="22"/>
        </w:rPr>
        <w:t xml:space="preserve">emissions - emissions that will continue for some time, even as the company implements its own emission reduction projects as part of its ambitious climate goals.  Buying carbon credits is a small but important part of [company’s] climate work. </w:t>
      </w:r>
    </w:p>
    <w:p w:rsidR="00451205" w:rsidRPr="00451205" w:rsidRDefault="00451205" w:rsidP="00451205">
      <w:pPr>
        <w:rPr>
          <w:rFonts w:ascii="Georgia" w:hAnsi="Georgia" w:cs="Times New Roman"/>
          <w:color w:val="7F7F7F"/>
          <w:sz w:val="22"/>
          <w:szCs w:val="22"/>
        </w:rPr>
      </w:pPr>
    </w:p>
    <w:p w:rsidR="00451205" w:rsidRDefault="00451205" w:rsidP="00451205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 w:cs="Times New Roman"/>
          <w:color w:val="7F7F7F"/>
          <w:sz w:val="22"/>
          <w:szCs w:val="22"/>
        </w:rPr>
      </w:pPr>
      <w:r w:rsidRPr="00451205">
        <w:rPr>
          <w:rFonts w:ascii="Georgia" w:hAnsi="Georgia" w:cs="Times New Roman"/>
          <w:color w:val="7F7F7F"/>
          <w:sz w:val="22"/>
          <w:szCs w:val="22"/>
        </w:rPr>
        <w:t xml:space="preserve">Carbon credits </w:t>
      </w:r>
      <w:proofErr w:type="gramStart"/>
      <w:r w:rsidRPr="00451205">
        <w:rPr>
          <w:rFonts w:ascii="Georgia" w:hAnsi="Georgia" w:cs="Times New Roman"/>
          <w:color w:val="7F7F7F"/>
          <w:sz w:val="22"/>
          <w:szCs w:val="22"/>
        </w:rPr>
        <w:t>are created</w:t>
      </w:r>
      <w:proofErr w:type="gramEnd"/>
      <w:r w:rsidRPr="00451205">
        <w:rPr>
          <w:rFonts w:ascii="Georgia" w:hAnsi="Georgia" w:cs="Times New Roman"/>
          <w:color w:val="7F7F7F"/>
          <w:sz w:val="22"/>
          <w:szCs w:val="22"/>
        </w:rPr>
        <w:t xml:space="preserve"> when one metric ton of </w:t>
      </w:r>
      <w:r>
        <w:rPr>
          <w:rFonts w:ascii="Georgia" w:hAnsi="Georgia" w:cs="Times New Roman"/>
          <w:color w:val="7F7F7F"/>
          <w:sz w:val="22"/>
          <w:szCs w:val="22"/>
        </w:rPr>
        <w:t>GHG</w:t>
      </w:r>
      <w:r w:rsidRPr="00451205">
        <w:rPr>
          <w:rFonts w:ascii="Georgia" w:hAnsi="Georgia" w:cs="Times New Roman"/>
          <w:color w:val="7F7F7F"/>
          <w:sz w:val="22"/>
          <w:szCs w:val="22"/>
        </w:rPr>
        <w:t xml:space="preserve"> is avoided, redu</w:t>
      </w:r>
      <w:r>
        <w:rPr>
          <w:rFonts w:ascii="Georgia" w:hAnsi="Georgia" w:cs="Times New Roman"/>
          <w:color w:val="7F7F7F"/>
          <w:sz w:val="22"/>
          <w:szCs w:val="22"/>
        </w:rPr>
        <w:t xml:space="preserve">ced, or removed and help </w:t>
      </w:r>
      <w:proofErr w:type="spellStart"/>
      <w:r>
        <w:rPr>
          <w:rFonts w:ascii="Georgia" w:hAnsi="Georgia" w:cs="Times New Roman"/>
          <w:color w:val="7F7F7F"/>
          <w:sz w:val="22"/>
          <w:szCs w:val="22"/>
        </w:rPr>
        <w:t>organis</w:t>
      </w:r>
      <w:r w:rsidRPr="00451205">
        <w:rPr>
          <w:rFonts w:ascii="Georgia" w:hAnsi="Georgia" w:cs="Times New Roman"/>
          <w:color w:val="7F7F7F"/>
          <w:sz w:val="22"/>
          <w:szCs w:val="22"/>
        </w:rPr>
        <w:t>ations</w:t>
      </w:r>
      <w:proofErr w:type="spellEnd"/>
      <w:r w:rsidRPr="00451205">
        <w:rPr>
          <w:rFonts w:ascii="Georgia" w:hAnsi="Georgia" w:cs="Times New Roman"/>
          <w:color w:val="7F7F7F"/>
          <w:sz w:val="22"/>
          <w:szCs w:val="22"/>
        </w:rPr>
        <w:t xml:space="preserve"> address remaining emissions as they work to implement all possible reduction initiatives.</w:t>
      </w:r>
    </w:p>
    <w:p w:rsidR="002546D3" w:rsidRDefault="00765B2D" w:rsidP="004512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7F7F7F"/>
          <w:sz w:val="22"/>
          <w:szCs w:val="22"/>
        </w:rPr>
        <w:t>About [Company Name]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</w:p>
    <w:p w:rsidR="002546D3" w:rsidRDefault="0045120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7F7F7F"/>
          <w:sz w:val="22"/>
          <w:szCs w:val="22"/>
        </w:rPr>
      </w:pPr>
      <w:r w:rsidRPr="00451205">
        <w:rPr>
          <w:rFonts w:ascii="Georgia" w:eastAsia="Georgia" w:hAnsi="Georgia" w:cs="Georgia"/>
          <w:color w:val="7F7F7F"/>
          <w:sz w:val="22"/>
          <w:szCs w:val="22"/>
        </w:rPr>
        <w:t xml:space="preserve">3Degrees is a leading global climate solutions provider, pioneer of environmental markets, and Certified B Corporation. Our work </w:t>
      </w:r>
      <w:proofErr w:type="gramStart"/>
      <w:r w:rsidRPr="00451205">
        <w:rPr>
          <w:rFonts w:ascii="Georgia" w:eastAsia="Georgia" w:hAnsi="Georgia" w:cs="Georgia"/>
          <w:color w:val="7F7F7F"/>
          <w:sz w:val="22"/>
          <w:szCs w:val="22"/>
        </w:rPr>
        <w:t>is driven</w:t>
      </w:r>
      <w:proofErr w:type="gramEnd"/>
      <w:r w:rsidRPr="00451205">
        <w:rPr>
          <w:rFonts w:ascii="Georgia" w:eastAsia="Georgia" w:hAnsi="Georgia" w:cs="Georgia"/>
          <w:color w:val="7F7F7F"/>
          <w:sz w:val="22"/>
          <w:szCs w:val="22"/>
        </w:rPr>
        <w:t xml:space="preserve"> by the need for urgent climate action, and has been for nearly 20 years. We deliver a full suite of clean energy and </w:t>
      </w:r>
      <w:proofErr w:type="spellStart"/>
      <w:r w:rsidRPr="00451205">
        <w:rPr>
          <w:rFonts w:ascii="Georgia" w:eastAsia="Georgia" w:hAnsi="Georgia" w:cs="Georgia"/>
          <w:color w:val="7F7F7F"/>
          <w:sz w:val="22"/>
          <w:szCs w:val="22"/>
        </w:rPr>
        <w:t>decarbonisation</w:t>
      </w:r>
      <w:proofErr w:type="spellEnd"/>
      <w:r w:rsidRPr="00451205">
        <w:rPr>
          <w:rFonts w:ascii="Georgia" w:eastAsia="Georgia" w:hAnsi="Georgia" w:cs="Georgia"/>
          <w:color w:val="7F7F7F"/>
          <w:sz w:val="22"/>
          <w:szCs w:val="22"/>
        </w:rPr>
        <w:t xml:space="preserve"> solutions to help global Fortune 500 companies, utilities, and other </w:t>
      </w:r>
      <w:proofErr w:type="spellStart"/>
      <w:r w:rsidRPr="00451205">
        <w:rPr>
          <w:rFonts w:ascii="Georgia" w:eastAsia="Georgia" w:hAnsi="Georgia" w:cs="Georgia"/>
          <w:color w:val="7F7F7F"/>
          <w:sz w:val="22"/>
          <w:szCs w:val="22"/>
        </w:rPr>
        <w:t>organisations</w:t>
      </w:r>
      <w:proofErr w:type="spellEnd"/>
      <w:r w:rsidRPr="00451205">
        <w:rPr>
          <w:rFonts w:ascii="Georgia" w:eastAsia="Georgia" w:hAnsi="Georgia" w:cs="Georgia"/>
          <w:color w:val="7F7F7F"/>
          <w:sz w:val="22"/>
          <w:szCs w:val="22"/>
        </w:rPr>
        <w:t xml:space="preserve"> achieve their climate goals and address emissions in the fight against climate change. The 3Degrees team brings a commitment to integrity and deep expertise in climate strategy and implementation across scopes 1, 2, and 3 emissions, including global environmental commodities, renewable energy and carbon project development, and supply chain </w:t>
      </w:r>
      <w:proofErr w:type="spellStart"/>
      <w:r w:rsidRPr="00451205">
        <w:rPr>
          <w:rFonts w:ascii="Georgia" w:eastAsia="Georgia" w:hAnsi="Georgia" w:cs="Georgia"/>
          <w:color w:val="7F7F7F"/>
          <w:sz w:val="22"/>
          <w:szCs w:val="22"/>
        </w:rPr>
        <w:t>decarbonisation</w:t>
      </w:r>
      <w:proofErr w:type="spellEnd"/>
      <w:r w:rsidRPr="00451205">
        <w:rPr>
          <w:rFonts w:ascii="Georgia" w:eastAsia="Georgia" w:hAnsi="Georgia" w:cs="Georgia"/>
          <w:color w:val="7F7F7F"/>
          <w:sz w:val="22"/>
          <w:szCs w:val="22"/>
        </w:rPr>
        <w:t xml:space="preserve">. We help develop and deploy impactful climate solutions that make good business sense and advance an equitable transition to the low-carbon future. Learn more at 3Degrees.com or follow us on </w:t>
      </w:r>
      <w:hyperlink r:id="rId9" w:history="1">
        <w:r w:rsidRPr="00451205">
          <w:rPr>
            <w:rStyle w:val="Hyperlink"/>
            <w:rFonts w:ascii="Georgia" w:eastAsia="Georgia" w:hAnsi="Georgia" w:cs="Georgia"/>
            <w:sz w:val="22"/>
            <w:szCs w:val="22"/>
          </w:rPr>
          <w:t>LinkedIn</w:t>
        </w:r>
      </w:hyperlink>
      <w:r w:rsidRPr="00451205">
        <w:rPr>
          <w:rFonts w:ascii="Georgia" w:eastAsia="Georgia" w:hAnsi="Georgia" w:cs="Georgia"/>
          <w:color w:val="7F7F7F"/>
          <w:sz w:val="22"/>
          <w:szCs w:val="22"/>
        </w:rPr>
        <w:t xml:space="preserve"> and </w:t>
      </w:r>
      <w:hyperlink r:id="rId10" w:history="1">
        <w:r w:rsidRPr="00451205">
          <w:rPr>
            <w:rStyle w:val="Hyperlink"/>
            <w:rFonts w:ascii="Georgia" w:eastAsia="Georgia" w:hAnsi="Georgia" w:cs="Georgia"/>
            <w:sz w:val="22"/>
            <w:szCs w:val="22"/>
          </w:rPr>
          <w:t>X</w:t>
        </w:r>
      </w:hyperlink>
      <w:r w:rsidRPr="00451205">
        <w:rPr>
          <w:rFonts w:ascii="Georgia" w:eastAsia="Georgia" w:hAnsi="Georgia" w:cs="Georgia"/>
          <w:color w:val="7F7F7F"/>
          <w:sz w:val="22"/>
          <w:szCs w:val="22"/>
        </w:rPr>
        <w:t>.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7F7F7F"/>
          <w:sz w:val="16"/>
          <w:szCs w:val="16"/>
        </w:rPr>
        <w:t>*https://www.epa.gov/energy/greenhouse-gas-equivalencies-calculator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7F7F7F"/>
          <w:sz w:val="16"/>
          <w:szCs w:val="16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7F7F7F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7F7F7F"/>
          <w:sz w:val="22"/>
          <w:szCs w:val="22"/>
        </w:rPr>
        <w:t>______________________________________________________________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7F7F7F"/>
          <w:sz w:val="22"/>
          <w:szCs w:val="22"/>
        </w:rPr>
        <w:t>Sample draft quotes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lastRenderedPageBreak/>
        <w:t xml:space="preserve"> </w:t>
      </w:r>
    </w:p>
    <w:p w:rsidR="002546D3" w:rsidRDefault="00765B2D">
      <w:pPr>
        <w:rPr>
          <w:rFonts w:ascii="Georgia" w:eastAsia="Georgia" w:hAnsi="Georgia" w:cs="Georgia"/>
          <w:color w:val="7F7F7F"/>
          <w:sz w:val="22"/>
          <w:szCs w:val="22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>"At [Company name], we have always made an effort to follow sustainable business practices. Supporting renewable energy aligns closely with our company’s values and is the right move for ensuring a full transition to a low-carbon economy." Name, Title Comp</w:t>
      </w:r>
      <w:r>
        <w:rPr>
          <w:rFonts w:ascii="Georgia" w:eastAsia="Georgia" w:hAnsi="Georgia" w:cs="Georgia"/>
          <w:color w:val="7F7F7F"/>
          <w:sz w:val="22"/>
          <w:szCs w:val="22"/>
        </w:rPr>
        <w:t>any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“We are proud to support a cause as worthy as renewable energy [made in XX country, generated in our state/region]. </w:t>
      </w:r>
      <w:r>
        <w:rPr>
          <w:rFonts w:ascii="Georgia" w:eastAsia="Georgia" w:hAnsi="Georgia" w:cs="Georgia"/>
          <w:color w:val="7F7F7F"/>
          <w:sz w:val="22"/>
          <w:szCs w:val="22"/>
        </w:rPr>
        <w:t>Transitioning away from fossil fuels is critical for our environment and our economy</w:t>
      </w:r>
      <w:r>
        <w:rPr>
          <w:rFonts w:ascii="Georgia" w:eastAsia="Georgia" w:hAnsi="Georgia" w:cs="Georgia"/>
          <w:color w:val="7F7F7F"/>
          <w:sz w:val="22"/>
          <w:szCs w:val="22"/>
        </w:rPr>
        <w:t>.” Name, Title Company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“We are continually working to reduce energy used 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in our operations 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and be as efficient as possible. 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Supporting </w:t>
      </w:r>
      <w:r>
        <w:rPr>
          <w:rFonts w:ascii="Georgia" w:eastAsia="Georgia" w:hAnsi="Georgia" w:cs="Georgia"/>
          <w:color w:val="7F7F7F"/>
          <w:sz w:val="22"/>
          <w:szCs w:val="22"/>
        </w:rPr>
        <w:t>renewable energy generation takes our carbon reduction efforts one step farther.” Name, Title Company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 </w:t>
      </w: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7F7F7F"/>
          <w:sz w:val="22"/>
          <w:szCs w:val="22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>“It’s important that we make decisions w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ith the future in mind – for our business and the community. 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Supporting renewable energy [Supporting carbon projects] </w:t>
      </w:r>
      <w:proofErr w:type="gramStart"/>
      <w:r>
        <w:rPr>
          <w:rFonts w:ascii="Georgia" w:eastAsia="Georgia" w:hAnsi="Georgia" w:cs="Georgia"/>
          <w:color w:val="7F7F7F"/>
          <w:sz w:val="22"/>
          <w:szCs w:val="22"/>
        </w:rPr>
        <w:t xml:space="preserve">demonstrates 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 [</w:t>
      </w:r>
      <w:proofErr w:type="gramEnd"/>
      <w:r>
        <w:rPr>
          <w:rFonts w:ascii="Georgia" w:eastAsia="Georgia" w:hAnsi="Georgia" w:cs="Georgia"/>
          <w:color w:val="7F7F7F"/>
          <w:sz w:val="22"/>
          <w:szCs w:val="22"/>
        </w:rPr>
        <w:t>company name</w:t>
      </w:r>
      <w:r>
        <w:rPr>
          <w:rFonts w:ascii="Georgia" w:eastAsia="Georgia" w:hAnsi="Georgia" w:cs="Georgia"/>
          <w:color w:val="7F7F7F"/>
          <w:sz w:val="22"/>
          <w:szCs w:val="22"/>
        </w:rPr>
        <w:t>’s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] </w:t>
      </w:r>
      <w:r>
        <w:rPr>
          <w:rFonts w:ascii="Georgia" w:eastAsia="Georgia" w:hAnsi="Georgia" w:cs="Georgia"/>
          <w:color w:val="7F7F7F"/>
          <w:sz w:val="22"/>
          <w:szCs w:val="22"/>
        </w:rPr>
        <w:t>commitment to sustainable business practices and environmental stewardship.</w:t>
      </w:r>
      <w:r>
        <w:rPr>
          <w:rFonts w:ascii="Georgia" w:eastAsia="Georgia" w:hAnsi="Georgia" w:cs="Georgia"/>
          <w:color w:val="7F7F7F"/>
          <w:sz w:val="22"/>
          <w:szCs w:val="22"/>
        </w:rPr>
        <w:t>” Name, Title Company</w:t>
      </w:r>
    </w:p>
    <w:p w:rsidR="002546D3" w:rsidRDefault="002546D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7F7F7F"/>
          <w:sz w:val="22"/>
          <w:szCs w:val="22"/>
        </w:rPr>
      </w:pP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7F7F7F"/>
          <w:sz w:val="22"/>
          <w:szCs w:val="22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Credits: </w:t>
      </w:r>
    </w:p>
    <w:p w:rsidR="002546D3" w:rsidRDefault="002546D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7F7F7F"/>
          <w:sz w:val="22"/>
          <w:szCs w:val="22"/>
        </w:rPr>
      </w:pPr>
    </w:p>
    <w:p w:rsidR="002546D3" w:rsidRDefault="00765B2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7F7F7F"/>
          <w:sz w:val="22"/>
          <w:szCs w:val="22"/>
        </w:rPr>
      </w:pPr>
      <w:r>
        <w:rPr>
          <w:rFonts w:ascii="Georgia" w:eastAsia="Georgia" w:hAnsi="Georgia" w:cs="Georgia"/>
          <w:color w:val="7F7F7F"/>
          <w:sz w:val="22"/>
          <w:szCs w:val="22"/>
        </w:rPr>
        <w:t xml:space="preserve">“[Company] is taking meaningful steps to reduce emissions across our value chain. We are proud to support carbon projects through the purchase of verified carbon credits as an immediate step to </w:t>
      </w:r>
      <w:proofErr w:type="gramStart"/>
      <w:r w:rsidR="00451205">
        <w:rPr>
          <w:rFonts w:ascii="Georgia" w:eastAsia="Georgia" w:hAnsi="Georgia" w:cs="Georgia"/>
          <w:color w:val="7F7F7F"/>
          <w:sz w:val="22"/>
          <w:szCs w:val="22"/>
        </w:rPr>
        <w:t xml:space="preserve">address </w:t>
      </w:r>
      <w:r>
        <w:rPr>
          <w:rFonts w:ascii="Georgia" w:eastAsia="Georgia" w:hAnsi="Georgia" w:cs="Georgia"/>
          <w:color w:val="7F7F7F"/>
          <w:sz w:val="22"/>
          <w:szCs w:val="22"/>
        </w:rPr>
        <w:t xml:space="preserve"> our</w:t>
      </w:r>
      <w:proofErr w:type="gramEnd"/>
      <w:r>
        <w:rPr>
          <w:rFonts w:ascii="Georgia" w:eastAsia="Georgia" w:hAnsi="Georgia" w:cs="Georgia"/>
          <w:color w:val="7F7F7F"/>
          <w:sz w:val="22"/>
          <w:szCs w:val="22"/>
        </w:rPr>
        <w:t xml:space="preserve"> environmental impact, support critical ecosystems</w:t>
      </w:r>
      <w:r>
        <w:rPr>
          <w:rFonts w:ascii="Georgia" w:eastAsia="Georgia" w:hAnsi="Georgia" w:cs="Georgia"/>
          <w:color w:val="7F7F7F"/>
          <w:sz w:val="22"/>
          <w:szCs w:val="22"/>
        </w:rPr>
        <w:t>, and promote other environmental and social co-benefits as we transition to a low carbon economy.”</w:t>
      </w:r>
      <w:bookmarkStart w:id="0" w:name="_GoBack"/>
      <w:bookmarkEnd w:id="0"/>
    </w:p>
    <w:sectPr w:rsidR="002546D3">
      <w:headerReference w:type="first" r:id="rId11"/>
      <w:footerReference w:type="first" r:id="rId12"/>
      <w:pgSz w:w="12240" w:h="15840"/>
      <w:pgMar w:top="1512" w:right="2016" w:bottom="2160" w:left="1440" w:header="1152" w:footer="10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2D" w:rsidRDefault="00765B2D">
      <w:r>
        <w:separator/>
      </w:r>
    </w:p>
  </w:endnote>
  <w:endnote w:type="continuationSeparator" w:id="0">
    <w:p w:rsidR="00765B2D" w:rsidRDefault="0076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ITC Franklin Gothic Std Book">
    <w:charset w:val="00"/>
    <w:family w:val="auto"/>
    <w:pitch w:val="variable"/>
    <w:sig w:usb0="00000003" w:usb1="00000000" w:usb2="00000000" w:usb3="00000000" w:csb0="00000001" w:csb1="00000000"/>
  </w:font>
  <w:font w:name="Arnhem Pro Nor">
    <w:altName w:val="Times New Roman"/>
    <w:charset w:val="00"/>
    <w:family w:val="auto"/>
    <w:pitch w:val="variable"/>
    <w:sig w:usb0="0000000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D3" w:rsidRDefault="00765B2D">
    <w:pPr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5C5C61"/>
        <w:sz w:val="18"/>
        <w:szCs w:val="18"/>
      </w:rPr>
    </w:pPr>
    <w:r>
      <w:rPr>
        <w:rFonts w:ascii="Times New Roman" w:eastAsia="Times New Roman" w:hAnsi="Times New Roman" w:cs="Times New Roman"/>
        <w:color w:val="5C5C61"/>
        <w:sz w:val="22"/>
        <w:szCs w:val="22"/>
      </w:rPr>
      <w:tab/>
    </w:r>
    <w:r>
      <w:rPr>
        <w:rFonts w:ascii="Georgia" w:eastAsia="Georgia" w:hAnsi="Georgia" w:cs="Georgia"/>
        <w:color w:val="5C5C61"/>
        <w:sz w:val="18"/>
        <w:szCs w:val="18"/>
      </w:rPr>
      <w:t xml:space="preserve"> </w:t>
    </w:r>
    <w:r>
      <w:rPr>
        <w:rFonts w:ascii="Georgia" w:eastAsia="Georgia" w:hAnsi="Georgia" w:cs="Georgia"/>
        <w:color w:val="5C5C61"/>
        <w:sz w:val="18"/>
        <w:szCs w:val="18"/>
      </w:rPr>
      <w:fldChar w:fldCharType="begin"/>
    </w:r>
    <w:r>
      <w:rPr>
        <w:rFonts w:ascii="Georgia" w:eastAsia="Georgia" w:hAnsi="Georgia" w:cs="Georgia"/>
        <w:color w:val="5C5C61"/>
        <w:sz w:val="18"/>
        <w:szCs w:val="18"/>
      </w:rPr>
      <w:instrText>PAGE</w:instrText>
    </w:r>
    <w:r w:rsidR="00451205">
      <w:rPr>
        <w:rFonts w:ascii="Georgia" w:eastAsia="Georgia" w:hAnsi="Georgia" w:cs="Georgia"/>
        <w:color w:val="5C5C61"/>
        <w:sz w:val="18"/>
        <w:szCs w:val="18"/>
      </w:rPr>
      <w:fldChar w:fldCharType="separate"/>
    </w:r>
    <w:r w:rsidR="00451205">
      <w:rPr>
        <w:rFonts w:ascii="Georgia" w:eastAsia="Georgia" w:hAnsi="Georgia" w:cs="Georgia"/>
        <w:noProof/>
        <w:color w:val="5C5C61"/>
        <w:sz w:val="18"/>
        <w:szCs w:val="18"/>
      </w:rPr>
      <w:t>1</w:t>
    </w:r>
    <w:r>
      <w:rPr>
        <w:rFonts w:ascii="Georgia" w:eastAsia="Georgia" w:hAnsi="Georgia" w:cs="Georgia"/>
        <w:color w:val="5C5C61"/>
        <w:sz w:val="18"/>
        <w:szCs w:val="18"/>
      </w:rPr>
      <w:fldChar w:fldCharType="end"/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899400" cy="162623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9400" cy="1626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2D" w:rsidRDefault="00765B2D">
      <w:r>
        <w:separator/>
      </w:r>
    </w:p>
  </w:footnote>
  <w:footnote w:type="continuationSeparator" w:id="0">
    <w:p w:rsidR="00765B2D" w:rsidRDefault="0076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D3" w:rsidRDefault="00765B2D">
    <w:pPr>
      <w:pBdr>
        <w:top w:val="nil"/>
        <w:left w:val="nil"/>
        <w:bottom w:val="nil"/>
        <w:right w:val="nil"/>
        <w:between w:val="nil"/>
      </w:pBdr>
      <w:tabs>
        <w:tab w:val="left" w:pos="2650"/>
      </w:tabs>
      <w:rPr>
        <w:rFonts w:ascii="Georgia" w:eastAsia="Georgia" w:hAnsi="Georgia" w:cs="Georgia"/>
        <w:color w:val="5C5C61"/>
        <w:sz w:val="22"/>
        <w:szCs w:val="22"/>
      </w:rPr>
    </w:pPr>
    <w:r>
      <w:rPr>
        <w:rFonts w:ascii="Georgia" w:eastAsia="Georgia" w:hAnsi="Georgia" w:cs="Georgia"/>
        <w:noProof/>
        <w:color w:val="5C5C61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-37464</wp:posOffset>
          </wp:positionH>
          <wp:positionV relativeFrom="page">
            <wp:posOffset>2540</wp:posOffset>
          </wp:positionV>
          <wp:extent cx="7765415" cy="159829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5415" cy="1598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color w:val="5C5C61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4DBE"/>
    <w:multiLevelType w:val="multilevel"/>
    <w:tmpl w:val="7B0880E4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D3"/>
    <w:rsid w:val="002546D3"/>
    <w:rsid w:val="00451205"/>
    <w:rsid w:val="007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805F"/>
  <w15:docId w15:val="{5EA9CD02-E694-444B-A82F-4F212959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spacing w:after="0"/>
    </w:pPr>
    <w:rPr>
      <w:rFonts w:ascii="Lora" w:eastAsia="Times New Roman" w:hAnsi="Lora" w:cs="Times New Roman"/>
      <w:b/>
      <w:bCs/>
      <w:i/>
      <w:iCs/>
      <w:color w:val="63BF82"/>
      <w:sz w:val="26"/>
      <w:szCs w:val="32"/>
    </w:rPr>
  </w:style>
  <w:style w:type="paragraph" w:styleId="Heading2">
    <w:name w:val="heading 2"/>
    <w:basedOn w:val="Heading1"/>
    <w:next w:val="Normal0"/>
    <w:pPr>
      <w:outlineLvl w:val="1"/>
    </w:pPr>
    <w:rPr>
      <w:color w:val="404F5C"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ora" w:eastAsia="Times New Roman" w:hAnsi="Lora"/>
      <w:b/>
      <w:bCs/>
      <w:i/>
      <w:iCs/>
      <w:color w:val="63BF82"/>
      <w:position w:val="-1"/>
      <w:sz w:val="72"/>
      <w:szCs w:val="32"/>
    </w:rPr>
  </w:style>
  <w:style w:type="paragraph" w:customStyle="1" w:styleId="Normal0">
    <w:name w:val="Normal"/>
    <w:aliases w:val="Paragraph (Body)"/>
    <w:pPr>
      <w:suppressAutoHyphens/>
      <w:autoSpaceDE w:val="0"/>
      <w:autoSpaceDN w:val="0"/>
      <w:adjustRightInd w:val="0"/>
      <w:spacing w:before="240" w:after="240" w:line="300" w:lineRule="atLeast"/>
      <w:ind w:leftChars="-1" w:left="-1" w:hangingChars="1" w:hanging="1"/>
      <w:textDirection w:val="btLr"/>
      <w:textAlignment w:val="top"/>
      <w:outlineLvl w:val="0"/>
    </w:pPr>
    <w:rPr>
      <w:rFonts w:ascii="Georgia" w:hAnsi="Georgia"/>
      <w:color w:val="5C5C61"/>
      <w:position w:val="-1"/>
      <w:sz w:val="22"/>
      <w:szCs w:val="22"/>
    </w:rPr>
  </w:style>
  <w:style w:type="paragraph" w:customStyle="1" w:styleId="LabelALLCAPS">
    <w:name w:val="Label (ALL CAPS)"/>
    <w:next w:val="Normal0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Montserrat Light" w:hAnsi="Montserrat Light"/>
      <w:caps/>
      <w:color w:val="61696E"/>
      <w:spacing w:val="4"/>
      <w:kern w:val="21"/>
      <w:position w:val="-1"/>
      <w:sz w:val="21"/>
      <w:szCs w:val="24"/>
    </w:rPr>
  </w:style>
  <w:style w:type="paragraph" w:customStyle="1" w:styleId="NumberedList">
    <w:name w:val="Numbered List"/>
    <w:basedOn w:val="Normal0"/>
    <w:pPr>
      <w:numPr>
        <w:numId w:val="1"/>
      </w:numPr>
      <w:ind w:left="-1" w:hanging="1"/>
    </w:pPr>
  </w:style>
  <w:style w:type="character" w:customStyle="1" w:styleId="Heading1Char">
    <w:name w:val="Heading 1 Char"/>
    <w:rPr>
      <w:rFonts w:ascii="Lora" w:eastAsia="Times New Roman" w:hAnsi="Lora" w:cs="Times New Roman"/>
      <w:b/>
      <w:bCs/>
      <w:i/>
      <w:iCs/>
      <w:color w:val="63BF82"/>
      <w:w w:val="100"/>
      <w:position w:val="-1"/>
      <w:sz w:val="26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Lora" w:eastAsia="Times New Roman" w:hAnsi="Lora" w:cs="Times New Roman"/>
      <w:b/>
      <w:bCs/>
      <w:i/>
      <w:iCs/>
      <w:color w:val="404F5C"/>
      <w:w w:val="100"/>
      <w:position w:val="-1"/>
      <w:szCs w:val="32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Lora" w:eastAsia="Times New Roman" w:hAnsi="Lora" w:cs="Times New Roman"/>
      <w:b/>
      <w:bCs/>
      <w:i/>
      <w:iCs/>
      <w:color w:val="63BF82"/>
      <w:w w:val="100"/>
      <w:position w:val="-1"/>
      <w:sz w:val="7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240"/>
    </w:pPr>
    <w:rPr>
      <w:rFonts w:ascii="Georgia" w:eastAsia="Georgia" w:hAnsi="Georgia" w:cs="Georgia"/>
      <w:i/>
      <w:color w:val="5C5C61"/>
      <w:sz w:val="18"/>
      <w:szCs w:val="18"/>
    </w:rPr>
  </w:style>
  <w:style w:type="character" w:customStyle="1" w:styleId="SubtitleChar">
    <w:name w:val="Subtitle Char"/>
    <w:rPr>
      <w:rFonts w:ascii="Montserrat Light" w:hAnsi="Montserrat Light"/>
      <w:i/>
      <w:color w:val="61696E"/>
      <w:w w:val="100"/>
      <w:position w:val="-1"/>
      <w:sz w:val="18"/>
      <w:effect w:val="none"/>
      <w:vertAlign w:val="baseline"/>
      <w:cs w:val="0"/>
      <w:em w:val="none"/>
    </w:rPr>
  </w:style>
  <w:style w:type="character" w:styleId="Emphasis">
    <w:name w:val="Emphasis"/>
    <w:rPr>
      <w:rFonts w:ascii="Montserrat SemiBold" w:hAnsi="Montserrat SemiBold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lorfulGrid-Accent11">
    <w:name w:val="Colorful Grid - Accent 11"/>
    <w:basedOn w:val="Normal0"/>
    <w:next w:val="Normal0"/>
    <w:pPr>
      <w:ind w:left="720"/>
    </w:pPr>
    <w:rPr>
      <w:color w:val="63BF82"/>
    </w:rPr>
  </w:style>
  <w:style w:type="character" w:customStyle="1" w:styleId="ColorfulGrid-Accent1Char">
    <w:name w:val="Colorful Grid - Accent 1 Char"/>
    <w:rPr>
      <w:rFonts w:ascii="Montserrat Light" w:hAnsi="Montserrat Light"/>
      <w:color w:val="63BF82"/>
      <w:w w:val="100"/>
      <w:position w:val="-1"/>
      <w:sz w:val="21"/>
      <w:effect w:val="none"/>
      <w:vertAlign w:val="baseline"/>
      <w:cs w:val="0"/>
      <w:em w:val="none"/>
    </w:rPr>
  </w:style>
  <w:style w:type="paragraph" w:customStyle="1" w:styleId="ChartHeading">
    <w:name w:val="Chart Heading"/>
    <w:basedOn w:val="LabelALLCAPS"/>
    <w:pPr>
      <w:spacing w:line="240" w:lineRule="auto"/>
      <w:contextualSpacing/>
      <w:jc w:val="center"/>
    </w:pPr>
    <w:rPr>
      <w:color w:val="FFFFFF"/>
    </w:rPr>
  </w:style>
  <w:style w:type="paragraph" w:customStyle="1" w:styleId="NumberList">
    <w:name w:val="Number List"/>
    <w:basedOn w:val="ColorfulList-Accent11"/>
    <w:pPr>
      <w:tabs>
        <w:tab w:val="num" w:pos="720"/>
      </w:tabs>
      <w:spacing w:after="720"/>
    </w:pPr>
    <w:rPr>
      <w:rFonts w:ascii="ITC Franklin Gothic Std Book" w:hAnsi="ITC Franklin Gothic Std Book"/>
    </w:rPr>
  </w:style>
  <w:style w:type="paragraph" w:customStyle="1" w:styleId="ColorfulList-Accent11">
    <w:name w:val="Colorful List - Accent 11"/>
    <w:basedOn w:val="Normal0"/>
    <w:pPr>
      <w:ind w:left="720"/>
      <w:contextualSpacing/>
    </w:pPr>
  </w:style>
  <w:style w:type="paragraph" w:styleId="Header">
    <w:name w:val="header"/>
    <w:basedOn w:val="Normal0"/>
    <w:qFormat/>
    <w:pPr>
      <w:spacing w:before="0" w:after="0" w:line="240" w:lineRule="auto"/>
    </w:pPr>
  </w:style>
  <w:style w:type="character" w:customStyle="1" w:styleId="HeaderChar">
    <w:name w:val="Header Char"/>
    <w:rPr>
      <w:rFonts w:ascii="Arnhem Pro Nor" w:hAnsi="Arnhem Pro Nor" w:cs="Times New Roman"/>
      <w:color w:val="7B7D8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0"/>
    <w:qFormat/>
    <w:pPr>
      <w:spacing w:before="0" w:after="0" w:line="240" w:lineRule="auto"/>
    </w:pPr>
  </w:style>
  <w:style w:type="character" w:customStyle="1" w:styleId="FooterChar">
    <w:name w:val="Footer Char"/>
    <w:rPr>
      <w:rFonts w:ascii="Arnhem Pro Nor" w:hAnsi="Arnhem Pro Nor" w:cs="Times New Roman"/>
      <w:color w:val="7B7D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0"/>
    <w:pPr>
      <w:spacing w:before="360"/>
    </w:pPr>
    <w:rPr>
      <w:rFonts w:ascii="Arial" w:hAnsi="Arial" w:cs="Arial"/>
      <w:b/>
      <w:caps/>
    </w:rPr>
  </w:style>
  <w:style w:type="paragraph" w:customStyle="1" w:styleId="BulletedListplus">
    <w:name w:val="Bulleted List (plus)"/>
    <w:basedOn w:val="ColorfulList-Accent11"/>
    <w:pPr>
      <w:tabs>
        <w:tab w:val="num" w:pos="720"/>
      </w:tabs>
      <w:spacing w:before="360" w:after="480"/>
    </w:pPr>
  </w:style>
  <w:style w:type="paragraph" w:styleId="NormalWeb">
    <w:name w:val="Normal (Web)"/>
    <w:basedOn w:val="Normal0"/>
    <w:qFormat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0"/>
    <w:qFormat/>
    <w:rPr>
      <w:sz w:val="20"/>
      <w:szCs w:val="20"/>
    </w:rPr>
  </w:style>
  <w:style w:type="character" w:customStyle="1" w:styleId="CommentTextChar">
    <w:name w:val="Comment Text Char"/>
    <w:rPr>
      <w:rFonts w:ascii="Georgia" w:hAnsi="Georgia"/>
      <w:color w:val="5C5C61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Georgia" w:hAnsi="Georgia"/>
      <w:b/>
      <w:bCs/>
      <w:color w:val="5C5C61"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hAnsi="Georgia"/>
      <w:color w:val="5C5C61"/>
      <w:position w:val="-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1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3Degre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3Degrees_I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3degre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ZdaUAkcUSo9nFVvnhiOmS5ECQ==">AMUW2mXDFNCVxZP7WxAhSjcAFiX8EZHRC+n9aVmIyLOMI4a+RGGlha/pKcuv5cwUp7KkddQ/VInQssHXM+X6NTrt8WjsZF/YA1oDUV8MaODKPhWOXFxFjpY3Uu4bx3ahABk/GCjIyoE2dlx2yrGZmfPZtWdLdbVSXMDWlif7h8ORosXy9GqCKVtnmxyixM3j/kaBYdPM7ipQBYXAEKWO2aE20gMYiiYcyDdk9iL10evKD3KRULH0gIcwCZq0WLw3yZi957EJI/1YTYxES+txalTJIOi9ichSON5Y7qO46e74bCEafWd6hl6Bvzv8Z3mRzNDDjmBiblNQx8b4sIJP/jiuzFgOi1FpWY+QKiJ6yz+JKNTAaPU3H+0mkqM4vfqS8DG0Kb/ZyIjy3puL7yJ5KjCRXnxtNLv19pI+pR+ybZQAU89FIOEwn0f8eFJTWlkAMiZO5ZIVBfP9Ntdy5Az6b3gwyYtT25rBgUcft/94UnGQ6nHzr35NZ4gv2FL0wGn8CszoLp4Wm78f/29/m2ERfZ5kUCrYyIXaDLEhTCba5SrADumsRWsASQrd956Q3/B9Npx21OlFRL3p4hn+DZFD7ieraer55agpe397aHvsc3yiYuOTfocdrq2ZBQy/mAPFmDwPSIGz0Wz7pD22BwOryw7GdLyuTiQuCmSQXkAaZjwDbOO3kd1SawKV94A33Tbf5mTr3jB1sFEnsRYAsBFlQxxte9Eg2ywzwhPiwxYT4h+NB0EdKgbt5EHHCgSPyd5z0yjsaC7f34gn7bmoRPm+fLqPlclKE8T7a9wqJSrYGLrA8Z2KvnK9v6/JqXqFIYLmrq7aehQft73QS980d5AQz4iZf8mtAPBf07/tX/wOGqs1PN9lO5XZCBKvXP0UM8YUVf/v0P38NyeiCgHTsb3hEG9sqghts9YCzEH0egONSanCaBsjOret0g1qpyqct8qNyokDaRa3dKEQxWTX0BxLiwWRVgAUHtiynWd/4i4D6qVgJiUJ8LEPmdQUxqfGrFQobtwaTN+sxBHNpPb25ex8Tz5ZXWLa/tvxUqQosTqm5RUvZHakgJhkGjNBzgseh0h35F2VCLZCq8rTIo18jI6ZUQjltWDArYHaQmiYUnLtO/wZ2bNVkTDqy5OJRnopcxC1VroCsk+n7UFw+BJvQy21UtuSziitA1yGiG31e+EWzANMqFRIKlfU5YA1pebxisWe9A8I3ESrFf8N0NTuhU1R0R9gTJ0Y+g2yTuy5qo8TZOY65nTi9YB2eUnvY7Hdr+9X8a83XMeTTPuHW8Z0iGCNckKaLN0y6VJSyzRF3n4tIuYdneIcXHHYjoUsY/nhm/sTONjb6RQC1SRf4AgDUNtYYSGf296yTn8poQLB72EzuY+gWzEg2fW0ol3gUPuj7P1zoWg5+c9sRL88xkP2HWLrsgyvidNry+GuZlxxfxkFNmcNTwvx56QiQJ9TTyZEj9xIPHAf3e5UUQFuuqvZxfVCyNZ1UvkgkQhNzQqqb1b8dYS0pE7nWabu/cu11AV5Ce9y05rneUwi7+Y7UAWSpc0MfOsW9AVWcKKQW1rQCQwAiqISi3a7dH3cUvUopGh/qPKN4JZRP65EBFPV76OV5Xifaz/YA56cBzpA7Fs8elf/fMl43uP/bgSa5uopJ1m/nmM5j6V5qCziC8NzonxfPgs1bWNhm8wsOz+jNv0Glaxj6unOFPD3MXbe11bcGS1JscXfS4bjRua45b4f5jmx0QOxVDPZk5pYhJFU9lDpXw9ELQ+iXQJ04UwLSf58wrWVnZv6QIYGfR3i7kaRlU+G+Ub1kZ/uEhlmNavgbCT36abxT5ewRfy4Rdmv6sjVjIhFapSMCUGaMk8E0t97HDACbGTfQ54fwBX8gTBc0eIxm6TPDTvvwd7eZUFwI8lWnECN7+yh88ynxVwxndZPfkU8cejVjoVRivHuvgq3KxfahZlRxcZo+SMKOhHp29DWPHi0/7bJJPcySVsmMY5UXgdWS3/7ybhOJQ9AK5pozCFJDdX2CY11LAGMdCm3O41P0o1aHC/H4GxX2G7GWMKuHp45y2PzMgvjpjTl6iG0ctiBcOm+FcyhlG81QQvJOYsm1DyCNQ4IIiRnXHFvkCHXW0yKEqOloK/BcGxfaNAE4fqncZW+T3WWHwHboEb6XCVRDfNIcjfhS9F2VQSzYZ+0q4BmnWc2CUKl0SWHWQWx+fQ+10WhudEhZqtDXEt1+xoa9HtNOwRvtNY5rBw4UNWOxj3dD3TJJ8Xk+6gEwaGM5tFRz5vvrvgWxSHM8qzgdehehRpCfDbGGWJuCJoUgrXV0O2jN6ft8bqbdwY4l8NGK2WF6udgcEeNl6bOQr1rETv+5jaFSYLrtXXmcjfXyb25FKSlXlV1SlAi3QfSuYI9kwzKHUH+SFT0SNzqSqcKZIP7pUt+dFYVhsjQ9BV8D20LiApqC33YK3JzWbmOxktT9qqj2y9nIaff0n5RyXiriwklyUtNf3ClR+6h4dubkYAmghFLuetXZrxsc8kVSJHjOO9dvwIdUMxAa/y47WhB6DxunC0zRWFcFalEEyBeKJ2CENQqyuV/DS9E6xZ5RAqK0PoxqFmxk8lQDGMZEDOLaZ793zF9NhUrcqGmdSAY7T7akl19+7G6uemJ+aDSRTkiJo5q4DhvG9rc4IjL8pSvCHEmm5Szv5yYbE/wU+OFpY4bAFxnMaNI1a6CjSsja1nojLxSJeK3AwQVcwF21AcjBY5QkerlzobzZbE/RtXDq3uNzkSKpB9WurL+V3rL2cIKYh/WlTg1FRkUcHxIM4MGvFUx15k2kQP6HWejpUcAU/lE/PQyKgXukGL6UbvzpeSvPRXqcFmt2OSThceJrQvIEwM38gGLQ6qkIVxde/nopjPjGKRAuEZoSLJRL1bE1vaD8eUS7vSXz8NdWhCvZkSXA56y5iWsI8pBDefqq1L4BBfyJ05ryuMrbwqw0tzIixNYRu35UU2yZA6Rm1e2e6qpz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Maisie Lowery</cp:lastModifiedBy>
  <cp:revision>2</cp:revision>
  <dcterms:created xsi:type="dcterms:W3CDTF">2019-03-29T14:27:00Z</dcterms:created>
  <dcterms:modified xsi:type="dcterms:W3CDTF">2024-04-01T21:05:00Z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ec9c212a0e506ccb903509626167954819c5bc7609cce69608068b9b258aad08</vt:lpwstr>
  </property>
</Properties>
</file>